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897C" w14:textId="77777777" w:rsidR="00C55921" w:rsidRDefault="00000000">
      <w:pPr>
        <w:widowControl w:val="0"/>
        <w:spacing w:line="360" w:lineRule="auto"/>
        <w:jc w:val="center"/>
        <w:rPr>
          <w:rFonts w:eastAsia="SimHei"/>
          <w:b/>
          <w:bCs/>
          <w:color w:val="000000"/>
          <w:sz w:val="32"/>
          <w:szCs w:val="32"/>
        </w:rPr>
      </w:pPr>
      <w:r>
        <w:rPr>
          <w:rFonts w:eastAsia="SimHei"/>
          <w:b/>
          <w:bCs/>
          <w:color w:val="000000"/>
          <w:sz w:val="32"/>
          <w:szCs w:val="32"/>
        </w:rPr>
        <w:t>《汽车试验学》实验教学大纲</w:t>
      </w:r>
    </w:p>
    <w:p w14:paraId="121E536F" w14:textId="4AAC40E2" w:rsidR="00C55921" w:rsidRDefault="00000000">
      <w:pPr>
        <w:widowControl w:val="0"/>
        <w:adjustRightInd w:val="0"/>
        <w:snapToGrid w:val="0"/>
        <w:jc w:val="both"/>
        <w:rPr>
          <w:color w:val="000000"/>
          <w:szCs w:val="21"/>
          <w:u w:val="single"/>
        </w:rPr>
      </w:pPr>
      <w:r>
        <w:rPr>
          <w:b/>
          <w:color w:val="000000"/>
          <w:szCs w:val="21"/>
        </w:rPr>
        <w:t>课程代码：</w:t>
      </w:r>
      <w:r>
        <w:rPr>
          <w:color w:val="000000"/>
          <w:szCs w:val="21"/>
          <w:u w:val="single"/>
        </w:rPr>
        <w:t xml:space="preserve"> </w:t>
      </w:r>
      <w:r w:rsidR="009945A4">
        <w:rPr>
          <w:color w:val="000000"/>
          <w:szCs w:val="21"/>
          <w:u w:val="single"/>
        </w:rPr>
        <w:t>092234</w:t>
      </w:r>
      <w:r>
        <w:rPr>
          <w:color w:val="000000"/>
          <w:szCs w:val="21"/>
          <w:u w:val="single"/>
        </w:rPr>
        <w:t xml:space="preserve">                     </w:t>
      </w:r>
    </w:p>
    <w:p w14:paraId="307386B1" w14:textId="77777777" w:rsidR="00C55921" w:rsidRDefault="00000000">
      <w:pPr>
        <w:widowControl w:val="0"/>
        <w:adjustRightInd w:val="0"/>
        <w:snapToGrid w:val="0"/>
        <w:jc w:val="both"/>
        <w:rPr>
          <w:color w:val="000000"/>
          <w:szCs w:val="21"/>
          <w:u w:val="single"/>
        </w:rPr>
      </w:pPr>
      <w:r>
        <w:rPr>
          <w:b/>
          <w:color w:val="000000"/>
          <w:szCs w:val="21"/>
        </w:rPr>
        <w:t>课程名称：</w:t>
      </w:r>
      <w:r>
        <w:rPr>
          <w:color w:val="000000"/>
          <w:szCs w:val="21"/>
          <w:u w:val="single"/>
        </w:rPr>
        <w:t>汽车试验学</w:t>
      </w:r>
      <w:r>
        <w:rPr>
          <w:color w:val="000000"/>
          <w:szCs w:val="21"/>
          <w:u w:val="single"/>
        </w:rPr>
        <w:t xml:space="preserve">                  </w:t>
      </w:r>
    </w:p>
    <w:p w14:paraId="1DE67C67" w14:textId="69787827" w:rsidR="00C55921" w:rsidRDefault="00000000">
      <w:pPr>
        <w:widowControl w:val="0"/>
        <w:adjustRightInd w:val="0"/>
        <w:snapToGrid w:val="0"/>
        <w:jc w:val="both"/>
        <w:rPr>
          <w:color w:val="000000"/>
          <w:szCs w:val="21"/>
          <w:u w:val="single"/>
        </w:rPr>
      </w:pPr>
      <w:r>
        <w:rPr>
          <w:b/>
          <w:color w:val="000000"/>
          <w:szCs w:val="21"/>
        </w:rPr>
        <w:t>英文名称：</w:t>
      </w:r>
      <w:r>
        <w:rPr>
          <w:color w:val="000000"/>
          <w:szCs w:val="21"/>
          <w:u w:val="single"/>
        </w:rPr>
        <w:t xml:space="preserve">Automobile Performance Test    </w:t>
      </w:r>
    </w:p>
    <w:p w14:paraId="2E3F2E5F" w14:textId="0ABE3FD8" w:rsidR="00C55921" w:rsidRDefault="00000000">
      <w:pPr>
        <w:widowControl w:val="0"/>
        <w:adjustRightInd w:val="0"/>
        <w:snapToGrid w:val="0"/>
        <w:jc w:val="both"/>
        <w:rPr>
          <w:color w:val="000000"/>
          <w:szCs w:val="21"/>
          <w:u w:val="single"/>
        </w:rPr>
      </w:pPr>
      <w:r>
        <w:rPr>
          <w:b/>
          <w:color w:val="000000"/>
          <w:szCs w:val="21"/>
        </w:rPr>
        <w:t>实验学时（周数）</w:t>
      </w:r>
      <w:r>
        <w:rPr>
          <w:color w:val="000000"/>
          <w:szCs w:val="21"/>
        </w:rPr>
        <w:t>：</w:t>
      </w:r>
      <w:r>
        <w:rPr>
          <w:color w:val="000000"/>
          <w:szCs w:val="21"/>
          <w:u w:val="single"/>
        </w:rPr>
        <w:t xml:space="preserve">  </w:t>
      </w:r>
      <w:r w:rsidR="009945A4">
        <w:rPr>
          <w:color w:val="000000"/>
          <w:szCs w:val="21"/>
          <w:u w:val="single"/>
        </w:rPr>
        <w:t xml:space="preserve"> </w:t>
      </w:r>
      <w:r>
        <w:rPr>
          <w:color w:val="000000"/>
          <w:szCs w:val="21"/>
          <w:u w:val="single"/>
        </w:rPr>
        <w:t>6</w:t>
      </w:r>
      <w:r>
        <w:rPr>
          <w:color w:val="000000"/>
          <w:szCs w:val="21"/>
          <w:u w:val="single"/>
        </w:rPr>
        <w:t>学时</w:t>
      </w:r>
      <w:r w:rsidR="002D388D">
        <w:rPr>
          <w:rFonts w:hint="eastAsia"/>
          <w:color w:val="000000"/>
          <w:szCs w:val="21"/>
          <w:u w:val="single"/>
        </w:rPr>
        <w:t>（</w:t>
      </w:r>
      <w:r w:rsidR="002D388D">
        <w:rPr>
          <w:rFonts w:hint="eastAsia"/>
          <w:color w:val="000000"/>
          <w:szCs w:val="21"/>
          <w:u w:val="single"/>
        </w:rPr>
        <w:t>3</w:t>
      </w:r>
      <w:r w:rsidR="002D388D">
        <w:rPr>
          <w:rFonts w:hint="eastAsia"/>
          <w:color w:val="000000"/>
          <w:szCs w:val="21"/>
          <w:u w:val="single"/>
        </w:rPr>
        <w:t>）</w:t>
      </w:r>
      <w:r>
        <w:rPr>
          <w:color w:val="000000"/>
          <w:szCs w:val="21"/>
          <w:u w:val="single"/>
        </w:rPr>
        <w:t xml:space="preserve">       </w:t>
      </w:r>
    </w:p>
    <w:p w14:paraId="48E2B9C5" w14:textId="1BC6DB90" w:rsidR="00C55921" w:rsidRDefault="00000000">
      <w:pPr>
        <w:widowControl w:val="0"/>
        <w:adjustRightInd w:val="0"/>
        <w:snapToGrid w:val="0"/>
        <w:jc w:val="both"/>
        <w:rPr>
          <w:b/>
          <w:color w:val="000000"/>
          <w:szCs w:val="21"/>
        </w:rPr>
      </w:pPr>
      <w:r>
        <w:rPr>
          <w:b/>
          <w:color w:val="000000"/>
          <w:szCs w:val="21"/>
        </w:rPr>
        <w:t>开设时间：</w:t>
      </w:r>
      <w:r>
        <w:rPr>
          <w:color w:val="000000"/>
          <w:szCs w:val="21"/>
          <w:u w:val="single"/>
        </w:rPr>
        <w:t xml:space="preserve">      </w:t>
      </w:r>
      <w:r w:rsidR="002D388D">
        <w:rPr>
          <w:color w:val="000000"/>
          <w:szCs w:val="21"/>
          <w:u w:val="single"/>
        </w:rPr>
        <w:t>七</w:t>
      </w:r>
      <w:r>
        <w:rPr>
          <w:color w:val="000000"/>
          <w:szCs w:val="21"/>
          <w:u w:val="single"/>
        </w:rPr>
        <w:t xml:space="preserve">                   </w:t>
      </w:r>
    </w:p>
    <w:p w14:paraId="3CFD8A71" w14:textId="3FA40787" w:rsidR="00C55921" w:rsidRDefault="00000000">
      <w:pPr>
        <w:widowControl w:val="0"/>
        <w:adjustRightInd w:val="0"/>
        <w:snapToGrid w:val="0"/>
        <w:jc w:val="both"/>
        <w:rPr>
          <w:b/>
          <w:color w:val="000000"/>
          <w:szCs w:val="21"/>
        </w:rPr>
      </w:pPr>
      <w:r>
        <w:rPr>
          <w:b/>
          <w:color w:val="000000"/>
          <w:szCs w:val="21"/>
        </w:rPr>
        <w:t>课程学分：</w:t>
      </w:r>
      <w:r w:rsidR="009945A4">
        <w:rPr>
          <w:color w:val="000000"/>
          <w:szCs w:val="21"/>
          <w:u w:val="single"/>
        </w:rPr>
        <w:t xml:space="preserve">  </w:t>
      </w:r>
      <w:r>
        <w:rPr>
          <w:color w:val="000000"/>
          <w:szCs w:val="21"/>
          <w:u w:val="single"/>
        </w:rPr>
        <w:t xml:space="preserve">     </w:t>
      </w:r>
      <w:r w:rsidR="002D388D">
        <w:rPr>
          <w:color w:val="000000"/>
          <w:szCs w:val="21"/>
          <w:u w:val="single"/>
        </w:rPr>
        <w:t>2</w:t>
      </w:r>
      <w:r>
        <w:rPr>
          <w:color w:val="000000"/>
          <w:szCs w:val="21"/>
          <w:u w:val="single"/>
        </w:rPr>
        <w:t xml:space="preserve">                 </w:t>
      </w:r>
      <w:r w:rsidR="003C408B">
        <w:rPr>
          <w:rFonts w:ascii="新細明體" w:eastAsia="新細明體" w:hAnsi="新細明體" w:hint="eastAsia"/>
          <w:color w:val="000000"/>
          <w:szCs w:val="21"/>
          <w:u w:val="single"/>
        </w:rPr>
        <w:t xml:space="preserve"> </w:t>
      </w:r>
      <w:r>
        <w:rPr>
          <w:color w:val="000000"/>
          <w:szCs w:val="21"/>
          <w:u w:val="single"/>
        </w:rPr>
        <w:t xml:space="preserve"> </w:t>
      </w:r>
    </w:p>
    <w:p w14:paraId="65B4DCA7" w14:textId="39519B44" w:rsidR="00C55921" w:rsidRDefault="00000000">
      <w:pPr>
        <w:widowControl w:val="0"/>
        <w:adjustRightInd w:val="0"/>
        <w:snapToGrid w:val="0"/>
        <w:jc w:val="both"/>
        <w:rPr>
          <w:color w:val="000000"/>
          <w:szCs w:val="21"/>
          <w:u w:val="single"/>
        </w:rPr>
      </w:pPr>
      <w:r>
        <w:rPr>
          <w:b/>
          <w:color w:val="000000"/>
          <w:szCs w:val="21"/>
        </w:rPr>
        <w:t>适用专业：</w:t>
      </w:r>
      <w:r w:rsidRPr="003C408B">
        <w:rPr>
          <w:rFonts w:ascii="SimSun" w:hAnsi="SimSun"/>
          <w:b/>
          <w:color w:val="000000"/>
          <w:szCs w:val="21"/>
          <w:u w:val="single"/>
        </w:rPr>
        <w:t xml:space="preserve"> </w:t>
      </w:r>
      <w:r w:rsidRPr="003C408B">
        <w:rPr>
          <w:rFonts w:ascii="SimSun" w:hAnsi="SimSun"/>
          <w:color w:val="000000"/>
          <w:szCs w:val="21"/>
          <w:u w:val="single"/>
        </w:rPr>
        <w:t xml:space="preserve"> </w:t>
      </w:r>
      <w:r w:rsidR="003C408B" w:rsidRPr="003C408B">
        <w:rPr>
          <w:rFonts w:ascii="SimSun" w:hAnsi="SimSun" w:hint="eastAsia"/>
          <w:color w:val="000000"/>
          <w:szCs w:val="21"/>
          <w:u w:val="single"/>
        </w:rPr>
        <w:t>（2018）</w:t>
      </w:r>
      <w:r w:rsidRPr="003C408B">
        <w:rPr>
          <w:rFonts w:ascii="SimSun" w:hAnsi="SimSun"/>
          <w:color w:val="000000"/>
          <w:szCs w:val="21"/>
          <w:u w:val="single"/>
        </w:rPr>
        <w:t xml:space="preserve">车辆工程  </w:t>
      </w:r>
      <w:r>
        <w:rPr>
          <w:color w:val="000000"/>
          <w:szCs w:val="21"/>
          <w:u w:val="single"/>
        </w:rPr>
        <w:t xml:space="preserve">       </w:t>
      </w:r>
    </w:p>
    <w:p w14:paraId="6681D712" w14:textId="77777777" w:rsidR="00C55921" w:rsidRDefault="00000000">
      <w:pPr>
        <w:pStyle w:val="1"/>
        <w:keepNext/>
        <w:keepLines/>
        <w:widowControl w:val="0"/>
        <w:spacing w:before="120" w:beforeAutospacing="0" w:after="120" w:afterAutospacing="0" w:line="578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一、课程的性质与任务</w:t>
      </w:r>
    </w:p>
    <w:p w14:paraId="1E24B6AA" w14:textId="77777777" w:rsidR="00C55921" w:rsidRDefault="00000000" w:rsidP="009945A4">
      <w:pPr>
        <w:adjustRightInd w:val="0"/>
        <w:snapToGrid w:val="0"/>
        <w:spacing w:line="360" w:lineRule="atLeast"/>
        <w:ind w:firstLine="482"/>
      </w:pPr>
      <w:r>
        <w:t>通过实验教学使学生建立起对汽车使用性能的感性认识，了解汽车测试技术的实验方法，掌握相关测试设备、仪器的使用方法，从而加深和巩固课堂所学知识，培养学生的实验技能和动手能力。</w:t>
      </w:r>
    </w:p>
    <w:p w14:paraId="01806B88" w14:textId="77777777" w:rsidR="00C55921" w:rsidRDefault="00000000">
      <w:pPr>
        <w:pStyle w:val="1"/>
        <w:keepNext/>
        <w:keepLines/>
        <w:widowControl w:val="0"/>
        <w:spacing w:before="120" w:beforeAutospacing="0" w:after="120" w:afterAutospacing="0" w:line="578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二、实验课程的教学内容、基本要求及学时分配</w:t>
      </w:r>
    </w:p>
    <w:p w14:paraId="36A9F6BB" w14:textId="77777777" w:rsidR="00C55921" w:rsidRDefault="00000000" w:rsidP="009945A4">
      <w:pPr>
        <w:adjustRightInd w:val="0"/>
        <w:snapToGrid w:val="0"/>
        <w:spacing w:line="360" w:lineRule="atLeast"/>
        <w:ind w:firstLineChars="99" w:firstLine="209"/>
        <w:rPr>
          <w:b/>
        </w:rPr>
      </w:pPr>
      <w:r>
        <w:rPr>
          <w:b/>
        </w:rPr>
        <w:t>（一）</w:t>
      </w:r>
      <w:r>
        <w:rPr>
          <w:b/>
        </w:rPr>
        <w:t> </w:t>
      </w:r>
      <w:r>
        <w:rPr>
          <w:b/>
        </w:rPr>
        <w:t>实验教学内容</w:t>
      </w:r>
    </w:p>
    <w:p w14:paraId="316B31DD" w14:textId="77777777" w:rsidR="00C55921" w:rsidRDefault="00000000" w:rsidP="009945A4">
      <w:pPr>
        <w:adjustRightInd w:val="0"/>
        <w:snapToGrid w:val="0"/>
        <w:spacing w:line="360" w:lineRule="atLeast"/>
        <w:ind w:firstLineChars="99" w:firstLine="209"/>
        <w:rPr>
          <w:b/>
        </w:rPr>
      </w:pPr>
      <w:r>
        <w:rPr>
          <w:b/>
        </w:rPr>
        <w:t>1</w:t>
      </w:r>
      <w:r>
        <w:rPr>
          <w:b/>
        </w:rPr>
        <w:t>．汽车几何参数三维测量与质量参数测量</w:t>
      </w:r>
    </w:p>
    <w:p w14:paraId="7864A6A0" w14:textId="77777777" w:rsidR="00C55921" w:rsidRDefault="00000000" w:rsidP="009945A4">
      <w:pPr>
        <w:adjustRightInd w:val="0"/>
        <w:snapToGrid w:val="0"/>
        <w:spacing w:line="360" w:lineRule="atLeast"/>
        <w:ind w:firstLine="480"/>
      </w:pPr>
      <w:r>
        <w:t>实验内容：</w:t>
      </w:r>
    </w:p>
    <w:p w14:paraId="485942EF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1</w:t>
      </w:r>
      <w:r>
        <w:t>）用非接触激光三维扫描仪对汽车外形几何参数进行测量，将所测得的点云用专用软件转换为曲面并获取整车长宽高、轴距、轮距等几何参数。</w:t>
      </w:r>
    </w:p>
    <w:p w14:paraId="23699993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2</w:t>
      </w:r>
      <w:r>
        <w:t>）利用荷重传感器测量整车质量和质心位置。</w:t>
      </w:r>
    </w:p>
    <w:p w14:paraId="25357292" w14:textId="77777777" w:rsidR="00C55921" w:rsidRDefault="00000000" w:rsidP="009945A4">
      <w:pPr>
        <w:adjustRightInd w:val="0"/>
        <w:snapToGrid w:val="0"/>
        <w:spacing w:line="360" w:lineRule="atLeast"/>
        <w:ind w:firstLine="480"/>
      </w:pPr>
      <w:r>
        <w:t>要求：</w:t>
      </w:r>
    </w:p>
    <w:p w14:paraId="0E792089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1) </w:t>
      </w:r>
      <w:r>
        <w:t>了解激光三维扫描仪的测量原理；</w:t>
      </w:r>
    </w:p>
    <w:p w14:paraId="57E1E4E9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2) </w:t>
      </w:r>
      <w:r>
        <w:t>了解将点云转换为曲面的相关软件和使用方法；了解曲面光顺处理的相关知识。</w:t>
      </w:r>
    </w:p>
    <w:p w14:paraId="1017A0E1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3)</w:t>
      </w:r>
      <w:r>
        <w:t>了解荷重传感器的使用与质心测定方法</w:t>
      </w:r>
    </w:p>
    <w:p w14:paraId="7583903B" w14:textId="77777777" w:rsidR="00C55921" w:rsidRDefault="00000000" w:rsidP="009945A4">
      <w:pPr>
        <w:adjustRightInd w:val="0"/>
        <w:snapToGrid w:val="0"/>
        <w:spacing w:line="360" w:lineRule="atLeast"/>
        <w:ind w:firstLineChars="99" w:firstLine="209"/>
        <w:rPr>
          <w:b/>
        </w:rPr>
      </w:pPr>
      <w:r>
        <w:rPr>
          <w:b/>
        </w:rPr>
        <w:t>2</w:t>
      </w:r>
      <w:r>
        <w:rPr>
          <w:b/>
        </w:rPr>
        <w:t>．汽车动力性、燃油经济性试验</w:t>
      </w:r>
    </w:p>
    <w:p w14:paraId="534125FD" w14:textId="77777777" w:rsidR="00C55921" w:rsidRDefault="00000000" w:rsidP="009945A4">
      <w:pPr>
        <w:adjustRightInd w:val="0"/>
        <w:snapToGrid w:val="0"/>
        <w:spacing w:line="360" w:lineRule="atLeast"/>
        <w:ind w:firstLine="480"/>
      </w:pPr>
      <w:r>
        <w:t>（</w:t>
      </w:r>
      <w:r>
        <w:t>1</w:t>
      </w:r>
      <w:r>
        <w:t>）汽车动力性试验</w:t>
      </w:r>
    </w:p>
    <w:p w14:paraId="055B2CD0" w14:textId="77777777" w:rsidR="00C55921" w:rsidRDefault="00000000" w:rsidP="009945A4">
      <w:pPr>
        <w:adjustRightInd w:val="0"/>
        <w:snapToGrid w:val="0"/>
        <w:spacing w:line="360" w:lineRule="atLeast"/>
        <w:ind w:firstLine="480"/>
      </w:pPr>
      <w:r>
        <w:t>汽车动力性试验应选择在混凝土或沥青路面的直线路段上进行。路面要求平整、干燥、清洁，坡度不大于</w:t>
      </w:r>
      <w:r>
        <w:t>0.1%</w:t>
      </w:r>
      <w:r>
        <w:t>。试验时大气温度应在</w:t>
      </w:r>
      <w:r>
        <w:t>-10</w:t>
      </w:r>
      <w:r>
        <w:t>～</w:t>
      </w:r>
      <w:r>
        <w:t>30</w:t>
      </w:r>
      <w:r>
        <w:rPr>
          <w:rFonts w:ascii="SimSun" w:hAnsi="SimSun" w:cs="SimSun" w:hint="eastAsia"/>
        </w:rPr>
        <w:t>℃</w:t>
      </w:r>
      <w:r>
        <w:t>之间，风速不大于</w:t>
      </w:r>
      <w:r>
        <w:t>3m/s</w:t>
      </w:r>
      <w:r>
        <w:t>。</w:t>
      </w:r>
    </w:p>
    <w:p w14:paraId="15D2C922" w14:textId="77777777" w:rsidR="00C55921" w:rsidRDefault="00000000" w:rsidP="009945A4">
      <w:pPr>
        <w:adjustRightInd w:val="0"/>
        <w:snapToGrid w:val="0"/>
        <w:spacing w:line="360" w:lineRule="atLeast"/>
        <w:ind w:firstLine="480"/>
      </w:pPr>
      <w:r>
        <w:t>分别进行最高车速试验、原地起步加速能力试验和滑行试验。</w:t>
      </w:r>
    </w:p>
    <w:p w14:paraId="527ADF36" w14:textId="77777777" w:rsidR="00C55921" w:rsidRDefault="00000000" w:rsidP="009945A4">
      <w:pPr>
        <w:adjustRightInd w:val="0"/>
        <w:snapToGrid w:val="0"/>
        <w:spacing w:line="360" w:lineRule="atLeast"/>
        <w:ind w:firstLine="480"/>
      </w:pPr>
      <w:r>
        <w:t>（</w:t>
      </w:r>
      <w:r>
        <w:t>2</w:t>
      </w:r>
      <w:r>
        <w:t>）汽车燃油经济性试验</w:t>
      </w:r>
    </w:p>
    <w:p w14:paraId="4ED20DDB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燃油经济性试验主要是等速行驶</w:t>
      </w:r>
      <w:proofErr w:type="gramStart"/>
      <w:r>
        <w:t>百公里</w:t>
      </w:r>
      <w:proofErr w:type="gramEnd"/>
      <w:r>
        <w:t>燃油消耗量试验，试验应选择在路面良好的平直路段上进行，汽车挂常用档以</w:t>
      </w:r>
      <w:r>
        <w:t>20km/h</w:t>
      </w:r>
      <w:r>
        <w:t>、</w:t>
      </w:r>
      <w:r>
        <w:t>30km/h…10km/h</w:t>
      </w:r>
      <w:r>
        <w:t>的整倍数车速等速驶过测量路段，利用燃油流量计与秒表测出通过该路段的油耗和时间，进而计算得到</w:t>
      </w:r>
      <w:proofErr w:type="gramStart"/>
      <w:r>
        <w:t>百公里</w:t>
      </w:r>
      <w:proofErr w:type="gramEnd"/>
      <w:r>
        <w:t>油耗与车速的关系曲线。</w:t>
      </w:r>
    </w:p>
    <w:p w14:paraId="6B6A7255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以上实验需要汽车性能综合测试仪、流量传感器、底盘</w:t>
      </w:r>
      <w:proofErr w:type="gramStart"/>
      <w:r>
        <w:t>测功机及</w:t>
      </w:r>
      <w:proofErr w:type="gramEnd"/>
      <w:r>
        <w:t>皮尺、磅秤等，消耗汽油。</w:t>
      </w:r>
    </w:p>
    <w:p w14:paraId="3F6C235A" w14:textId="135E5B44" w:rsidR="00C55921" w:rsidRDefault="00841D4C" w:rsidP="009945A4">
      <w:pPr>
        <w:adjustRightInd w:val="0"/>
        <w:snapToGrid w:val="0"/>
        <w:spacing w:line="360" w:lineRule="atLeast"/>
        <w:ind w:firstLineChars="99" w:firstLine="209"/>
        <w:rPr>
          <w:b/>
        </w:rPr>
      </w:pPr>
      <w:r>
        <w:rPr>
          <w:b/>
        </w:rPr>
        <w:t xml:space="preserve">3. </w:t>
      </w:r>
      <w:r>
        <w:rPr>
          <w:b/>
        </w:rPr>
        <w:t>汽车振动动态特性测试</w:t>
      </w:r>
    </w:p>
    <w:p w14:paraId="32950764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lastRenderedPageBreak/>
        <w:t>实验内容：取</w:t>
      </w:r>
      <w:proofErr w:type="gramStart"/>
      <w:r>
        <w:t>一</w:t>
      </w:r>
      <w:proofErr w:type="gramEnd"/>
      <w:r>
        <w:t>典型的动态测试系统（如汽车悬架），分别用频率响应法和脉冲响应法测试同一动态系统的动态特性。比较此两种测试方法的优缺点，并对两种测试方法的测试结果进行分析比较。</w:t>
      </w:r>
    </w:p>
    <w:p w14:paraId="1A495D0C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要求：</w:t>
      </w:r>
    </w:p>
    <w:p w14:paraId="0B836769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1) </w:t>
      </w:r>
      <w:r>
        <w:t>每个学生学习和掌握系统动态特性的测试方法；</w:t>
      </w:r>
    </w:p>
    <w:p w14:paraId="4B22D6A6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2) </w:t>
      </w:r>
      <w:r>
        <w:t>每个学生独立完成此项实验的数据处理工作；</w:t>
      </w:r>
    </w:p>
    <w:p w14:paraId="12917E4A" w14:textId="77777777" w:rsidR="00C55921" w:rsidRDefault="00000000" w:rsidP="009945A4">
      <w:pPr>
        <w:adjustRightInd w:val="0"/>
        <w:snapToGrid w:val="0"/>
        <w:spacing w:line="360" w:lineRule="atLeast"/>
        <w:ind w:firstLineChars="200" w:firstLine="420"/>
      </w:pPr>
      <w:r>
        <w:t>每个学生对两种测试方法的测试结果进行分析比较</w:t>
      </w:r>
      <w:r>
        <w:t>,</w:t>
      </w:r>
      <w:r>
        <w:t>并写出实验报告。</w:t>
      </w:r>
    </w:p>
    <w:p w14:paraId="72A6AA81" w14:textId="77777777" w:rsidR="00C55921" w:rsidRDefault="00000000" w:rsidP="009945A4">
      <w:pPr>
        <w:adjustRightInd w:val="0"/>
        <w:snapToGrid w:val="0"/>
        <w:spacing w:line="360" w:lineRule="atLeast"/>
        <w:ind w:firstLineChars="99" w:firstLine="209"/>
        <w:rPr>
          <w:b/>
        </w:rPr>
      </w:pPr>
      <w:r>
        <w:rPr>
          <w:b/>
        </w:rPr>
        <w:t>（二）</w:t>
      </w:r>
      <w:r>
        <w:rPr>
          <w:b/>
        </w:rPr>
        <w:t> </w:t>
      </w:r>
      <w:r>
        <w:rPr>
          <w:b/>
        </w:rPr>
        <w:t>基本要求</w:t>
      </w:r>
    </w:p>
    <w:p w14:paraId="7EE81DF5" w14:textId="25DFFF2B" w:rsidR="00C55921" w:rsidRDefault="00000000" w:rsidP="009945A4">
      <w:pPr>
        <w:adjustRightInd w:val="0"/>
        <w:snapToGrid w:val="0"/>
        <w:spacing w:line="360" w:lineRule="atLeast"/>
        <w:ind w:firstLineChars="200" w:firstLine="420"/>
        <w:rPr>
          <w:kern w:val="0"/>
          <w:szCs w:val="21"/>
        </w:rPr>
      </w:pPr>
      <w:r>
        <w:t>要求掌握汽车动力性、燃油经济性的试验方法，掌握汽车振动动态特性测试、汽车三维几何测量与整车质量与质心测定等的试验方法，具有在教师指导下完成测试实验的能力。</w:t>
      </w:r>
    </w:p>
    <w:p w14:paraId="29D22D07" w14:textId="77777777" w:rsidR="00C55921" w:rsidRDefault="00000000" w:rsidP="009945A4">
      <w:pPr>
        <w:adjustRightInd w:val="0"/>
        <w:snapToGrid w:val="0"/>
        <w:spacing w:line="360" w:lineRule="atLeast"/>
        <w:ind w:firstLineChars="99" w:firstLine="209"/>
        <w:rPr>
          <w:b/>
        </w:rPr>
      </w:pPr>
      <w:r>
        <w:rPr>
          <w:b/>
        </w:rPr>
        <w:t>（三）学时分配</w:t>
      </w:r>
    </w:p>
    <w:p w14:paraId="7F16241B" w14:textId="1D4CE8B1" w:rsidR="00C55921" w:rsidRDefault="00000000" w:rsidP="009945A4">
      <w:pPr>
        <w:adjustRightInd w:val="0"/>
        <w:snapToGrid w:val="0"/>
        <w:spacing w:line="360" w:lineRule="atLeast"/>
        <w:ind w:firstLine="480"/>
      </w:pPr>
      <w:r>
        <w:t>本实验教学时数为</w:t>
      </w:r>
      <w:r>
        <w:t>6</w:t>
      </w:r>
      <w:r>
        <w:t>学时，课内学时分配如下表：</w:t>
      </w:r>
    </w:p>
    <w:tbl>
      <w:tblPr>
        <w:tblpPr w:leftFromText="180" w:rightFromText="180" w:vertAnchor="text" w:horzAnchor="margin" w:tblpXSpec="center" w:tblpY="257"/>
        <w:tblW w:w="737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2268"/>
      </w:tblGrid>
      <w:tr w:rsidR="00C55921" w14:paraId="12191553" w14:textId="77777777">
        <w:trPr>
          <w:cantSplit/>
          <w:trHeight w:val="861"/>
          <w:tblCellSpacing w:w="15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74135A" w14:textId="77777777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实验内容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171AC4" w14:textId="77777777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实验学时</w:t>
            </w:r>
          </w:p>
        </w:tc>
        <w:tc>
          <w:tcPr>
            <w:tcW w:w="2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6ABE73" w14:textId="77777777" w:rsidR="00C55921" w:rsidRDefault="00000000">
            <w:pPr>
              <w:adjustRightInd w:val="0"/>
              <w:snapToGrid w:val="0"/>
              <w:ind w:left="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 w:rsidR="00C55921" w14:paraId="66E9C1B1" w14:textId="77777777">
        <w:trPr>
          <w:cantSplit/>
          <w:trHeight w:val="345"/>
          <w:tblCellSpacing w:w="15" w:type="dxa"/>
        </w:trPr>
        <w:tc>
          <w:tcPr>
            <w:tcW w:w="3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753D8EE" w14:textId="77777777" w:rsidR="00C55921" w:rsidRDefault="00000000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汽车几何参数与质量参数测量实验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B6231E" w14:textId="77777777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6DE4A7" w14:textId="77777777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综合</w:t>
            </w:r>
          </w:p>
        </w:tc>
      </w:tr>
      <w:tr w:rsidR="00C55921" w14:paraId="3C950BC6" w14:textId="77777777">
        <w:trPr>
          <w:cantSplit/>
          <w:trHeight w:val="345"/>
          <w:tblCellSpacing w:w="15" w:type="dxa"/>
        </w:trPr>
        <w:tc>
          <w:tcPr>
            <w:tcW w:w="3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B89A23" w14:textId="77777777" w:rsidR="00C55921" w:rsidRDefault="00000000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汽车动力性、燃油经济性试验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FE0DB4" w14:textId="30250BF1" w:rsidR="00C55921" w:rsidRDefault="00841D4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6075D4" w14:textId="77777777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综合</w:t>
            </w:r>
          </w:p>
        </w:tc>
      </w:tr>
      <w:tr w:rsidR="00C55921" w14:paraId="6870EC18" w14:textId="77777777">
        <w:trPr>
          <w:cantSplit/>
          <w:trHeight w:val="360"/>
          <w:tblCellSpacing w:w="15" w:type="dxa"/>
        </w:trPr>
        <w:tc>
          <w:tcPr>
            <w:tcW w:w="3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2B7D5F6" w14:textId="77777777" w:rsidR="00C55921" w:rsidRDefault="00000000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汽车（减震器）振动动态特性测试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97F9A3" w14:textId="77777777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50AFB1" w14:textId="77777777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验证</w:t>
            </w:r>
          </w:p>
        </w:tc>
      </w:tr>
      <w:tr w:rsidR="00C55921" w14:paraId="3DCF3667" w14:textId="77777777">
        <w:trPr>
          <w:cantSplit/>
          <w:trHeight w:val="360"/>
          <w:tblCellSpacing w:w="15" w:type="dxa"/>
        </w:trPr>
        <w:tc>
          <w:tcPr>
            <w:tcW w:w="3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1E49E8" w14:textId="77777777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合</w:t>
            </w:r>
            <w:r>
              <w:rPr>
                <w:kern w:val="0"/>
                <w:szCs w:val="21"/>
              </w:rPr>
              <w:t>    </w:t>
            </w:r>
            <w:r>
              <w:rPr>
                <w:kern w:val="0"/>
                <w:szCs w:val="21"/>
              </w:rPr>
              <w:t>计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06266A" w14:textId="1847F44B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FCA83D" w14:textId="77777777" w:rsidR="00C55921" w:rsidRDefault="00000000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验证</w:t>
            </w:r>
          </w:p>
        </w:tc>
      </w:tr>
    </w:tbl>
    <w:p w14:paraId="5166EC34" w14:textId="77777777" w:rsidR="00C55921" w:rsidRDefault="00C55921">
      <w:pPr>
        <w:adjustRightInd w:val="0"/>
        <w:snapToGrid w:val="0"/>
        <w:ind w:firstLine="480"/>
        <w:rPr>
          <w:kern w:val="0"/>
          <w:szCs w:val="21"/>
        </w:rPr>
      </w:pPr>
    </w:p>
    <w:p w14:paraId="7480581C" w14:textId="5D0F9964" w:rsidR="00C55921" w:rsidRDefault="00000000" w:rsidP="004451FA">
      <w:pPr>
        <w:adjustRightInd w:val="0"/>
        <w:snapToGrid w:val="0"/>
        <w:spacing w:line="360" w:lineRule="atLeast"/>
        <w:ind w:firstLineChars="100" w:firstLine="211"/>
        <w:rPr>
          <w:kern w:val="0"/>
          <w:sz w:val="30"/>
          <w:szCs w:val="30"/>
        </w:rPr>
      </w:pPr>
      <w:r w:rsidRPr="004451FA">
        <w:rPr>
          <w:b/>
        </w:rPr>
        <w:t>（四）实验内容的重点、难点</w:t>
      </w:r>
    </w:p>
    <w:p w14:paraId="7AC1267A" w14:textId="77777777" w:rsidR="00C55921" w:rsidRDefault="00000000">
      <w:pPr>
        <w:adjustRightInd w:val="0"/>
        <w:snapToGrid w:val="0"/>
        <w:ind w:firstLineChars="99" w:firstLine="209"/>
        <w:rPr>
          <w:b/>
        </w:rPr>
      </w:pPr>
      <w:r>
        <w:rPr>
          <w:b/>
        </w:rPr>
        <w:t>1</w:t>
      </w:r>
      <w:r>
        <w:rPr>
          <w:b/>
        </w:rPr>
        <w:t>．重点</w:t>
      </w:r>
    </w:p>
    <w:p w14:paraId="5EEDFD58" w14:textId="77777777" w:rsidR="00C55921" w:rsidRDefault="00000000">
      <w:pPr>
        <w:adjustRightInd w:val="0"/>
        <w:snapToGrid w:val="0"/>
        <w:ind w:firstLine="480"/>
      </w:pPr>
      <w:r>
        <w:t>1</w:t>
      </w:r>
      <w:r>
        <w:t>）汽车动力性、燃油经济性、制动性实验</w:t>
      </w:r>
    </w:p>
    <w:p w14:paraId="6B1D0FE1" w14:textId="77777777" w:rsidR="00C55921" w:rsidRDefault="00000000">
      <w:pPr>
        <w:adjustRightInd w:val="0"/>
        <w:snapToGrid w:val="0"/>
        <w:ind w:firstLine="480"/>
      </w:pPr>
      <w:r>
        <w:t>2</w:t>
      </w:r>
      <w:r>
        <w:t>）汽车操纵稳定性试验</w:t>
      </w:r>
    </w:p>
    <w:p w14:paraId="54F70EB1" w14:textId="77777777" w:rsidR="00C55921" w:rsidRDefault="00000000">
      <w:pPr>
        <w:adjustRightInd w:val="0"/>
        <w:snapToGrid w:val="0"/>
        <w:ind w:firstLine="480"/>
      </w:pPr>
      <w:r>
        <w:t>3</w:t>
      </w:r>
      <w:r>
        <w:t>）汽车平顺性试验</w:t>
      </w:r>
    </w:p>
    <w:p w14:paraId="24FB8221" w14:textId="77777777" w:rsidR="00C55921" w:rsidRDefault="00000000">
      <w:pPr>
        <w:adjustRightInd w:val="0"/>
        <w:snapToGrid w:val="0"/>
        <w:ind w:firstLine="480"/>
      </w:pPr>
      <w:r>
        <w:t>4</w:t>
      </w:r>
      <w:r>
        <w:t>）汽车振动动态特性测试</w:t>
      </w:r>
    </w:p>
    <w:p w14:paraId="5FBC000E" w14:textId="77777777" w:rsidR="00C55921" w:rsidRDefault="00000000">
      <w:pPr>
        <w:adjustRightInd w:val="0"/>
        <w:snapToGrid w:val="0"/>
        <w:ind w:firstLineChars="99" w:firstLine="209"/>
        <w:rPr>
          <w:b/>
        </w:rPr>
      </w:pPr>
      <w:r>
        <w:rPr>
          <w:b/>
        </w:rPr>
        <w:t>2</w:t>
      </w:r>
      <w:r>
        <w:rPr>
          <w:b/>
        </w:rPr>
        <w:t>．难点</w:t>
      </w:r>
    </w:p>
    <w:p w14:paraId="4A5B11A5" w14:textId="77777777" w:rsidR="00C55921" w:rsidRDefault="00000000">
      <w:pPr>
        <w:adjustRightInd w:val="0"/>
        <w:snapToGrid w:val="0"/>
        <w:ind w:firstLine="600"/>
      </w:pPr>
      <w:r>
        <w:t>1</w:t>
      </w:r>
      <w:r>
        <w:t>）汽车平顺性试验</w:t>
      </w:r>
    </w:p>
    <w:p w14:paraId="22C0CABF" w14:textId="77777777" w:rsidR="00C55921" w:rsidRDefault="00000000">
      <w:pPr>
        <w:adjustRightInd w:val="0"/>
        <w:snapToGrid w:val="0"/>
        <w:ind w:firstLine="600"/>
      </w:pPr>
      <w:r>
        <w:t>2</w:t>
      </w:r>
      <w:r>
        <w:t>）汽车振动动态特性测试</w:t>
      </w:r>
    </w:p>
    <w:p w14:paraId="592ED920" w14:textId="77777777" w:rsidR="00C55921" w:rsidRDefault="00000000">
      <w:pPr>
        <w:adjustRightInd w:val="0"/>
        <w:snapToGrid w:val="0"/>
        <w:ind w:firstLine="600"/>
      </w:pPr>
      <w:r>
        <w:t>3</w:t>
      </w:r>
      <w:r>
        <w:t>）汽车道路模拟实验与动态测试数据处理</w:t>
      </w:r>
    </w:p>
    <w:p w14:paraId="754C955C" w14:textId="77777777" w:rsidR="00C55921" w:rsidRDefault="00000000">
      <w:pPr>
        <w:pStyle w:val="1"/>
        <w:keepNext/>
        <w:keepLines/>
        <w:widowControl w:val="0"/>
        <w:spacing w:before="120" w:beforeAutospacing="0" w:after="120" w:afterAutospacing="0" w:line="578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三、课程改革与特色</w:t>
      </w:r>
    </w:p>
    <w:p w14:paraId="160AEA7A" w14:textId="77777777" w:rsidR="00C55921" w:rsidRDefault="00000000">
      <w:pPr>
        <w:adjustRightInd w:val="0"/>
        <w:snapToGrid w:val="0"/>
        <w:ind w:firstLine="480"/>
      </w:pPr>
      <w:r>
        <w:t>本课程通过学生在实验室的实际操作，理论联系实际，提高学生的实验动手能力，更进一步加深理论知识的学习与掌握。</w:t>
      </w:r>
    </w:p>
    <w:p w14:paraId="3BD20E22" w14:textId="77777777" w:rsidR="00C55921" w:rsidRDefault="00000000">
      <w:pPr>
        <w:pStyle w:val="1"/>
        <w:keepNext/>
        <w:keepLines/>
        <w:widowControl w:val="0"/>
        <w:spacing w:before="120" w:beforeAutospacing="0" w:after="120" w:afterAutospacing="0" w:line="578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四、推荐教材及参考书</w:t>
      </w:r>
    </w:p>
    <w:p w14:paraId="0474F098" w14:textId="77777777" w:rsidR="00C55921" w:rsidRDefault="00000000">
      <w:pPr>
        <w:adjustRightInd w:val="0"/>
        <w:snapToGrid w:val="0"/>
        <w:ind w:firstLineChars="200" w:firstLine="420"/>
      </w:pPr>
      <w:r>
        <w:t>徐</w:t>
      </w:r>
      <w:proofErr w:type="gramStart"/>
      <w:r>
        <w:t>晓美主编</w:t>
      </w:r>
      <w:proofErr w:type="gramEnd"/>
      <w:r>
        <w:t>：《汽车试验学》，机械工业出版社，</w:t>
      </w:r>
      <w:r>
        <w:t>2016</w:t>
      </w:r>
      <w:r>
        <w:t>年</w:t>
      </w:r>
      <w:r>
        <w:t>2</w:t>
      </w:r>
      <w:r>
        <w:t>月；</w:t>
      </w:r>
    </w:p>
    <w:p w14:paraId="153E9A37" w14:textId="77777777" w:rsidR="00C55921" w:rsidRDefault="00000000">
      <w:pPr>
        <w:adjustRightInd w:val="0"/>
        <w:snapToGrid w:val="0"/>
        <w:ind w:firstLineChars="200" w:firstLine="420"/>
      </w:pPr>
      <w:r>
        <w:t>何耀华主编：《汽车试验学》，人民交通出版社，</w:t>
      </w:r>
      <w:r>
        <w:t>2005</w:t>
      </w:r>
      <w:r>
        <w:t>年出版。</w:t>
      </w:r>
    </w:p>
    <w:p w14:paraId="1DAEDCCA" w14:textId="77777777" w:rsidR="00C55921" w:rsidRDefault="00000000">
      <w:pPr>
        <w:adjustRightInd w:val="0"/>
        <w:snapToGrid w:val="0"/>
        <w:ind w:firstLineChars="200" w:firstLine="420"/>
      </w:pPr>
      <w:r>
        <w:t>张克勤等编：《汽车理论实验指导书》，</w:t>
      </w:r>
      <w:r>
        <w:t>2005</w:t>
      </w:r>
      <w:r>
        <w:t>年；</w:t>
      </w:r>
    </w:p>
    <w:p w14:paraId="5858FCAF" w14:textId="77777777" w:rsidR="00C55921" w:rsidRDefault="00000000">
      <w:pPr>
        <w:adjustRightInd w:val="0"/>
        <w:snapToGrid w:val="0"/>
        <w:ind w:firstLineChars="200" w:firstLine="420"/>
      </w:pPr>
      <w:r>
        <w:t>张克勤主编：《汽车动力学实验指导书》，武汉理工大学，</w:t>
      </w:r>
      <w:r>
        <w:t>2005</w:t>
      </w:r>
      <w:r>
        <w:t>年。</w:t>
      </w:r>
    </w:p>
    <w:p w14:paraId="68E2B477" w14:textId="77777777" w:rsidR="00C55921" w:rsidRDefault="00000000">
      <w:pPr>
        <w:adjustRightInd w:val="0"/>
        <w:snapToGrid w:val="0"/>
        <w:ind w:firstLineChars="200" w:firstLine="420"/>
      </w:pPr>
      <w:r>
        <w:lastRenderedPageBreak/>
        <w:t>余晨光主编：《汽车自动变速技术实验指导书》，武汉理工大学，</w:t>
      </w:r>
      <w:r>
        <w:t>2007</w:t>
      </w:r>
      <w:r>
        <w:t>年。</w:t>
      </w:r>
    </w:p>
    <w:p w14:paraId="5C3232D6" w14:textId="77777777" w:rsidR="00C55921" w:rsidRDefault="00000000">
      <w:pPr>
        <w:adjustRightInd w:val="0"/>
        <w:snapToGrid w:val="0"/>
        <w:ind w:firstLineChars="200" w:firstLine="420"/>
      </w:pPr>
      <w:r>
        <w:t>何耀华主编：《汽车排放与噪声控制实验指导书》，武汉理工大学，</w:t>
      </w:r>
      <w:r>
        <w:t>2005</w:t>
      </w:r>
      <w:r>
        <w:t>年。</w:t>
      </w:r>
      <w:r>
        <w:t>    </w:t>
      </w:r>
    </w:p>
    <w:p w14:paraId="0CD53461" w14:textId="77777777" w:rsidR="00C55921" w:rsidRDefault="00000000">
      <w:pPr>
        <w:adjustRightInd w:val="0"/>
        <w:snapToGrid w:val="0"/>
        <w:ind w:firstLineChars="200" w:firstLine="420"/>
      </w:pPr>
      <w:r>
        <w:t>何耀华主编：《汽车测试技术实验指导书》，武汉理工大学，</w:t>
      </w:r>
      <w:r>
        <w:t>2005</w:t>
      </w:r>
      <w:r>
        <w:t>年。</w:t>
      </w:r>
    </w:p>
    <w:p w14:paraId="6A4731A5" w14:textId="77777777" w:rsidR="00C55921" w:rsidRDefault="00C55921">
      <w:pPr>
        <w:adjustRightInd w:val="0"/>
        <w:snapToGrid w:val="0"/>
      </w:pPr>
    </w:p>
    <w:p w14:paraId="484880ED" w14:textId="77777777" w:rsidR="00C55921" w:rsidRDefault="00C55921">
      <w:pPr>
        <w:adjustRightInd w:val="0"/>
        <w:snapToGrid w:val="0"/>
      </w:pPr>
    </w:p>
    <w:p w14:paraId="2086D2D9" w14:textId="7A8B16DE" w:rsidR="00C55921" w:rsidRDefault="00000000">
      <w:pPr>
        <w:widowControl w:val="0"/>
        <w:adjustRightInd w:val="0"/>
        <w:snapToGrid w:val="0"/>
        <w:ind w:firstLineChars="2100" w:firstLine="5040"/>
        <w:jc w:val="both"/>
        <w:rPr>
          <w:rFonts w:eastAsia="SimHei"/>
          <w:color w:val="000000"/>
          <w:sz w:val="24"/>
        </w:rPr>
      </w:pPr>
      <w:r>
        <w:rPr>
          <w:rFonts w:eastAsia="SimHei"/>
          <w:color w:val="000000"/>
          <w:sz w:val="24"/>
        </w:rPr>
        <w:t>执笔人：</w:t>
      </w:r>
      <w:r w:rsidR="003C408B" w:rsidRPr="003C408B">
        <w:rPr>
          <w:rFonts w:eastAsia="SimHei" w:hint="eastAsia"/>
          <w:color w:val="000000"/>
          <w:sz w:val="24"/>
        </w:rPr>
        <w:t>孔德文</w:t>
      </w:r>
    </w:p>
    <w:p w14:paraId="6F53A4FF" w14:textId="37DE1C63" w:rsidR="00C55921" w:rsidRDefault="00000000">
      <w:pPr>
        <w:widowControl w:val="0"/>
        <w:adjustRightInd w:val="0"/>
        <w:snapToGrid w:val="0"/>
        <w:ind w:firstLineChars="2100" w:firstLine="5040"/>
        <w:jc w:val="both"/>
        <w:rPr>
          <w:rFonts w:eastAsia="SimHei"/>
          <w:color w:val="000000"/>
          <w:sz w:val="24"/>
        </w:rPr>
      </w:pPr>
      <w:r>
        <w:rPr>
          <w:rFonts w:eastAsia="SimHei"/>
          <w:color w:val="000000"/>
          <w:sz w:val="24"/>
        </w:rPr>
        <w:t>审核人：</w:t>
      </w:r>
      <w:r w:rsidR="003C408B" w:rsidRPr="003C408B">
        <w:rPr>
          <w:rFonts w:eastAsia="SimHei" w:hint="eastAsia"/>
          <w:color w:val="000000"/>
          <w:sz w:val="24"/>
        </w:rPr>
        <w:t>李剑英</w:t>
      </w:r>
    </w:p>
    <w:p w14:paraId="76EDC67D" w14:textId="2EAD403A" w:rsidR="00C55921" w:rsidRDefault="00000000">
      <w:pPr>
        <w:widowControl w:val="0"/>
        <w:adjustRightInd w:val="0"/>
        <w:snapToGrid w:val="0"/>
        <w:ind w:firstLineChars="2100" w:firstLine="5040"/>
        <w:jc w:val="both"/>
        <w:rPr>
          <w:rFonts w:eastAsia="SimHei"/>
          <w:color w:val="000000"/>
          <w:sz w:val="24"/>
        </w:rPr>
      </w:pPr>
      <w:r>
        <w:rPr>
          <w:rFonts w:eastAsia="SimHei"/>
          <w:color w:val="000000"/>
          <w:sz w:val="24"/>
        </w:rPr>
        <w:t>日期：</w:t>
      </w:r>
      <w:r>
        <w:rPr>
          <w:rFonts w:eastAsia="SimHei"/>
          <w:color w:val="000000"/>
          <w:sz w:val="24"/>
        </w:rPr>
        <w:t xml:space="preserve"> </w:t>
      </w:r>
      <w:r w:rsidR="003C408B" w:rsidRPr="003C408B">
        <w:rPr>
          <w:rFonts w:eastAsia="SimHei" w:hint="eastAsia"/>
          <w:color w:val="000000"/>
          <w:sz w:val="24"/>
        </w:rPr>
        <w:t>20</w:t>
      </w:r>
      <w:r w:rsidR="00C15970" w:rsidRPr="00C15970">
        <w:rPr>
          <w:rFonts w:eastAsia="SimHei" w:hint="eastAsia"/>
          <w:color w:val="000000"/>
          <w:sz w:val="24"/>
        </w:rPr>
        <w:t>20</w:t>
      </w:r>
      <w:r w:rsidR="003C408B" w:rsidRPr="003C408B">
        <w:rPr>
          <w:rFonts w:eastAsia="SimHei" w:hint="eastAsia"/>
          <w:color w:val="000000"/>
          <w:sz w:val="24"/>
        </w:rPr>
        <w:t>年</w:t>
      </w:r>
      <w:r w:rsidR="003C408B" w:rsidRPr="003C408B">
        <w:rPr>
          <w:rFonts w:eastAsia="SimHei" w:hint="eastAsia"/>
          <w:color w:val="000000"/>
          <w:sz w:val="24"/>
        </w:rPr>
        <w:t>6</w:t>
      </w:r>
      <w:r w:rsidR="003C408B" w:rsidRPr="003C408B">
        <w:rPr>
          <w:rFonts w:eastAsia="SimHei" w:hint="eastAsia"/>
          <w:color w:val="000000"/>
          <w:sz w:val="24"/>
        </w:rPr>
        <w:t>月</w:t>
      </w:r>
    </w:p>
    <w:p w14:paraId="7076678E" w14:textId="77777777" w:rsidR="003C408B" w:rsidRDefault="003C408B">
      <w:pPr>
        <w:widowControl w:val="0"/>
        <w:adjustRightInd w:val="0"/>
        <w:snapToGrid w:val="0"/>
        <w:ind w:firstLineChars="2100" w:firstLine="5040"/>
        <w:jc w:val="both"/>
        <w:rPr>
          <w:rFonts w:eastAsia="SimHei"/>
          <w:color w:val="000000"/>
          <w:sz w:val="24"/>
        </w:rPr>
      </w:pPr>
    </w:p>
    <w:sectPr w:rsidR="003C4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CA60" w14:textId="77777777" w:rsidR="003072AB" w:rsidRDefault="003072AB" w:rsidP="009945A4">
      <w:r>
        <w:separator/>
      </w:r>
    </w:p>
  </w:endnote>
  <w:endnote w:type="continuationSeparator" w:id="0">
    <w:p w14:paraId="3D2498C6" w14:textId="77777777" w:rsidR="003072AB" w:rsidRDefault="003072AB" w:rsidP="0099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AA96" w14:textId="77777777" w:rsidR="003072AB" w:rsidRDefault="003072AB" w:rsidP="009945A4">
      <w:r>
        <w:separator/>
      </w:r>
    </w:p>
  </w:footnote>
  <w:footnote w:type="continuationSeparator" w:id="0">
    <w:p w14:paraId="35253DCF" w14:textId="77777777" w:rsidR="003072AB" w:rsidRDefault="003072AB" w:rsidP="0099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91A4D"/>
    <w:rsid w:val="00247655"/>
    <w:rsid w:val="002655D3"/>
    <w:rsid w:val="00293F3B"/>
    <w:rsid w:val="0029539B"/>
    <w:rsid w:val="002D388D"/>
    <w:rsid w:val="003072AB"/>
    <w:rsid w:val="003C408B"/>
    <w:rsid w:val="004451FA"/>
    <w:rsid w:val="00467A0C"/>
    <w:rsid w:val="004929A9"/>
    <w:rsid w:val="00580E6C"/>
    <w:rsid w:val="007107F7"/>
    <w:rsid w:val="00784FD1"/>
    <w:rsid w:val="00841D4C"/>
    <w:rsid w:val="00882E41"/>
    <w:rsid w:val="00951DBA"/>
    <w:rsid w:val="009874A1"/>
    <w:rsid w:val="009945A4"/>
    <w:rsid w:val="009B0A3C"/>
    <w:rsid w:val="009D59C6"/>
    <w:rsid w:val="00A54F30"/>
    <w:rsid w:val="00C15970"/>
    <w:rsid w:val="00C55921"/>
    <w:rsid w:val="00D80F51"/>
    <w:rsid w:val="00E5335A"/>
    <w:rsid w:val="00ED5162"/>
    <w:rsid w:val="00F12E11"/>
    <w:rsid w:val="00FF6E14"/>
    <w:rsid w:val="1B0A2F18"/>
    <w:rsid w:val="690225CB"/>
    <w:rsid w:val="7B0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3E294"/>
  <w15:docId w15:val="{70930500-CF52-41B5-AC66-16EC14A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outlineLvl w:val="0"/>
    </w:pPr>
    <w:rPr>
      <w:rFonts w:ascii="SimSun" w:hAnsi="SimSun" w:cs="SimSun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註解方塊文字 字元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頁首 字元"/>
    <w:basedOn w:val="a0"/>
    <w:link w:val="a7"/>
    <w:qFormat/>
    <w:rPr>
      <w:kern w:val="2"/>
      <w:sz w:val="18"/>
      <w:szCs w:val="18"/>
    </w:rPr>
  </w:style>
  <w:style w:type="character" w:customStyle="1" w:styleId="a6">
    <w:name w:val="頁尾 字元"/>
    <w:basedOn w:val="a0"/>
    <w:link w:val="a5"/>
    <w:qFormat/>
    <w:rPr>
      <w:kern w:val="2"/>
      <w:sz w:val="18"/>
      <w:szCs w:val="18"/>
    </w:rPr>
  </w:style>
  <w:style w:type="character" w:customStyle="1" w:styleId="11">
    <w:name w:val="标题 1 字符"/>
    <w:basedOn w:val="a0"/>
    <w:qFormat/>
    <w:rPr>
      <w:b/>
      <w:bCs/>
      <w:kern w:val="44"/>
      <w:sz w:val="44"/>
      <w:szCs w:val="44"/>
    </w:rPr>
  </w:style>
  <w:style w:type="character" w:customStyle="1" w:styleId="10">
    <w:name w:val="標題 1 字元"/>
    <w:link w:val="1"/>
    <w:qFormat/>
    <w:rPr>
      <w:rFonts w:ascii="SimSun" w:hAnsi="SimSun" w:cs="SimSun"/>
      <w:b/>
      <w:bCs/>
      <w:kern w:val="3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258</Words>
  <Characters>1475</Characters>
  <Application>Microsoft Office Word</Application>
  <DocSecurity>0</DocSecurity>
  <Lines>12</Lines>
  <Paragraphs>3</Paragraphs>
  <ScaleCrop>false</ScaleCrop>
  <Company>Sky123.Org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weimin jee</cp:lastModifiedBy>
  <cp:revision>7</cp:revision>
  <dcterms:created xsi:type="dcterms:W3CDTF">2023-03-29T07:56:00Z</dcterms:created>
  <dcterms:modified xsi:type="dcterms:W3CDTF">2023-06-06T07:10:00Z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